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6F" w:rsidRPr="000B51BA" w:rsidRDefault="00F7666F" w:rsidP="00F7666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1BA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F7666F" w:rsidRPr="000B51BA" w:rsidRDefault="00F7666F" w:rsidP="00F7666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1B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взаимодействии </w:t>
      </w:r>
      <w:r w:rsidRPr="00B1589E">
        <w:rPr>
          <w:rFonts w:ascii="Times New Roman" w:eastAsia="Times New Roman" w:hAnsi="Times New Roman" w:cs="Times New Roman"/>
          <w:b/>
          <w:sz w:val="28"/>
          <w:szCs w:val="28"/>
        </w:rPr>
        <w:t>Уполномоченного по защите прав предпринимателей в Иркутской области</w:t>
      </w:r>
      <w:r w:rsidRPr="000B51BA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АВТОНОМНОЙ НЕКОММЕРЧЕСКОЙ ОРГАНИЗАЦИИ "МЕЖРЕГИОНАЛЬНЫЙ ЦЕНТР ОБЩЕСТВЕННЫХ ПРОЦЕДУР  "БИЗНЕС ПРОТИВ КОРРУПЦИИ"</w:t>
      </w:r>
    </w:p>
    <w:p w:rsidR="00F7666F" w:rsidRDefault="00F7666F" w:rsidP="00F766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6F" w:rsidRPr="000B51BA" w:rsidRDefault="00F7666F" w:rsidP="00F766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Иркутск</w:t>
      </w:r>
      <w:r w:rsidRPr="001108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0B51BA" w:rsidRPr="001108CC">
        <w:rPr>
          <w:rFonts w:ascii="Times New Roman" w:eastAsia="Times New Roman" w:hAnsi="Times New Roman" w:cs="Times New Roman"/>
          <w:sz w:val="28"/>
          <w:szCs w:val="28"/>
        </w:rPr>
        <w:t xml:space="preserve">           16 сентября 2015 год</w:t>
      </w:r>
      <w:r w:rsidR="000B51B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7666F" w:rsidRDefault="00F7666F" w:rsidP="00F766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66F" w:rsidRDefault="00F7666F" w:rsidP="00F766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89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по защите прав предпринимателей в Иркутской области Москаленко Алексей Алексеевич, действующий на основании Закона Иркутской области от 16 декабря 2013 года № 138-ОЗ </w:t>
      </w:r>
      <w:r w:rsidRPr="00B1589E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Уполномоченном по защите прав предпринимателей в Иркутской области» и указа Губернатора Иркутской области от 29 декабря 2013 года № 22 - </w:t>
      </w:r>
      <w:proofErr w:type="spellStart"/>
      <w:r w:rsidRPr="00B1589E">
        <w:rPr>
          <w:rFonts w:ascii="Times New Roman" w:eastAsia="Times New Roman" w:hAnsi="Times New Roman" w:cs="Times New Roman"/>
          <w:sz w:val="28"/>
          <w:szCs w:val="28"/>
        </w:rPr>
        <w:t>угк</w:t>
      </w:r>
      <w:proofErr w:type="spellEnd"/>
      <w:r w:rsidRPr="00B1589E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на должность Москаленко А.А.»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"Уполномоченный"), с одной стороны, и </w:t>
      </w:r>
      <w:r w:rsidRPr="00F7666F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"МЕЖРЕГИОНАЛЬНЫЙ ЦЕНТР ОБЩЕСТВЕННЫХ ПРОЦЕДУР "БИЗНЕС ПРОТИВ КОРРУПЦИИ"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"Центр") в лице Директора Мальцева Евгения Александровича, действующего на основании Устава Центра, с другой стороны, совместно именуемые "Стороны", заключили настоящее Соглашение о нижеследующем.</w:t>
      </w:r>
    </w:p>
    <w:p w:rsidR="00F7666F" w:rsidRPr="00F7666F" w:rsidRDefault="00F7666F" w:rsidP="00F766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1BA" w:rsidRPr="000B51BA" w:rsidRDefault="000B51BA" w:rsidP="000B51BA">
      <w:pPr>
        <w:tabs>
          <w:tab w:val="left" w:pos="1275"/>
          <w:tab w:val="left" w:pos="288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1B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B51BA" w:rsidRPr="005C47E0" w:rsidRDefault="000B51BA" w:rsidP="005C47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7E0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Соглашение определяет общие принципы и основные направления взаимодействия и сотрудничества </w:t>
      </w:r>
      <w:r w:rsidR="00B956F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47E0">
        <w:rPr>
          <w:rFonts w:ascii="Times New Roman" w:eastAsia="Times New Roman" w:hAnsi="Times New Roman" w:cs="Times New Roman"/>
          <w:sz w:val="28"/>
          <w:szCs w:val="28"/>
        </w:rPr>
        <w:t>полномоченного с Центром.</w:t>
      </w:r>
    </w:p>
    <w:p w:rsidR="005C47E0" w:rsidRDefault="000B51BA" w:rsidP="005C47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Центр является экспертной площадкой для проведения правовой и общественной экспертизы обращений предпринимателей, столкнувшихся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рейдерством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проявлениями коррупции, незаконным уголовным или административным преследованием со стороны</w:t>
      </w:r>
      <w:r w:rsidR="005C47E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органов государственной и муниципальной власти, включая правоохранительные, из числа обращений, поступивших на имя Уполномоченного в случае их направления на экспертизу и рассмотрение в Центр.</w:t>
      </w:r>
    </w:p>
    <w:p w:rsidR="005C47E0" w:rsidRDefault="005C47E0" w:rsidP="005C47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7E0" w:rsidRDefault="005C47E0" w:rsidP="005C47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7E0">
        <w:rPr>
          <w:rFonts w:ascii="Times New Roman" w:eastAsia="Times New Roman" w:hAnsi="Times New Roman" w:cs="Times New Roman"/>
          <w:b/>
          <w:sz w:val="28"/>
          <w:szCs w:val="28"/>
        </w:rPr>
        <w:t>2. Основные направления взаимодействия</w:t>
      </w:r>
    </w:p>
    <w:p w:rsidR="005C47E0" w:rsidRDefault="005C47E0" w:rsidP="005C47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Сотрудничество Сторон в рамках настоящего Соглашения осуществляется по следующим направлениям:</w:t>
      </w:r>
    </w:p>
    <w:p w:rsidR="005C47E0" w:rsidRDefault="005C47E0" w:rsidP="005C47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Выработка совместных мер и решений, направленных на защиту и восстановление нарушенных прав и законных интересов субъектов предпринимательской деятельности.</w:t>
      </w:r>
    </w:p>
    <w:p w:rsidR="000B51BA" w:rsidRDefault="005C47E0" w:rsidP="005C47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2.1.2. Принятие мер для защиты и восстановления нарушенных прав субъектов предпринимательской деятельности, в том числе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экспертизы и совместного рассмотрения Центром соответствующих обращений, поступающих к Уполномоченному и в Центр. </w:t>
      </w:r>
    </w:p>
    <w:p w:rsidR="005C47E0" w:rsidRDefault="005C47E0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Центром обращений субъектов предпринимательской деятельности, направленных в Центр Уполномоченным</w:t>
      </w:r>
      <w:r w:rsidR="00046113">
        <w:rPr>
          <w:rFonts w:ascii="Times New Roman" w:eastAsia="Times New Roman" w:hAnsi="Times New Roman" w:cs="Times New Roman"/>
          <w:sz w:val="28"/>
          <w:szCs w:val="28"/>
        </w:rPr>
        <w:t>, проводится в случае соответствия данных обращений Регламенту Центра, а также на базе общественной и экспертной оценки. Решение о принятии мер реагирования по восстановлению нарушенных прав субъектов предпринимательской деятельности принимается на заседании Общественного совета Центра, которое может проходить с участие Уполномоченного или его представителей.</w:t>
      </w:r>
    </w:p>
    <w:p w:rsidR="00046113" w:rsidRDefault="00046113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2.1.3. Анализ системных проблем, связанных с влиянием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рейдерства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коррупции, незаконного административного и уголовного преследования</w:t>
      </w:r>
      <w:r w:rsidRPr="00046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субъектов предпринимательской деятельности на деловую среду и инвестиционный климат в </w:t>
      </w:r>
      <w:r w:rsidRPr="00B1589E">
        <w:rPr>
          <w:rFonts w:ascii="Times New Roman" w:eastAsia="Times New Roman" w:hAnsi="Times New Roman" w:cs="Times New Roman"/>
          <w:sz w:val="28"/>
          <w:szCs w:val="28"/>
        </w:rPr>
        <w:t>Иркутской области, поиск путей решения указанных проблем, выработка предложений по изменению государственной политики, правоприменительной практики и иных мер, направленных на преодоление указанных проблем, стоящих на пути развития предпринимательства в Иркутской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113" w:rsidRDefault="00046113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2.1.4. Сбор и обобщение статистики по обращениям и жалобам субъектов предпринимательской деятельности, поступающих к Уполномоченному и в Центр.</w:t>
      </w:r>
    </w:p>
    <w:p w:rsidR="00D61838" w:rsidRDefault="00D61838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2.1.5. Иные направления в рамках компетенции Уполномоченного и уставных целей Центра.</w:t>
      </w:r>
    </w:p>
    <w:p w:rsidR="00D61838" w:rsidRDefault="00D61838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Целями взаимодействия Уполномоченного и Центра являются:</w:t>
      </w:r>
    </w:p>
    <w:p w:rsidR="00D61838" w:rsidRDefault="00D61838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 Укрепл</w:t>
      </w:r>
      <w:r w:rsidR="00B956F2">
        <w:rPr>
          <w:rFonts w:ascii="Times New Roman" w:eastAsia="Times New Roman" w:hAnsi="Times New Roman" w:cs="Times New Roman"/>
          <w:sz w:val="28"/>
          <w:szCs w:val="28"/>
        </w:rPr>
        <w:t xml:space="preserve">ение законности и правопорядка,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причин и последствий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рейдерства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коррупции, незаконного административного и уголовного преследования субъектов предпринимательской деятельности, поиск путей преодоления указанных проблем, оказывающих существенное влияние на деловую среду и инвестиционный климат </w:t>
      </w:r>
      <w:r w:rsidRPr="00B1589E">
        <w:rPr>
          <w:rFonts w:ascii="Times New Roman" w:eastAsia="Times New Roman" w:hAnsi="Times New Roman" w:cs="Times New Roman"/>
          <w:sz w:val="28"/>
          <w:szCs w:val="28"/>
        </w:rPr>
        <w:t>в Иркутской области.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838" w:rsidRDefault="00D61838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осуществление регулярного обмена информацией по вопросам, входящим в их компетенцию и представляющим взаимный интерес.</w:t>
      </w:r>
    </w:p>
    <w:p w:rsidR="00D61838" w:rsidRDefault="00D61838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Формирование и проведение совместной информационной политики</w:t>
      </w:r>
      <w:r w:rsidR="00B75EDD">
        <w:rPr>
          <w:rFonts w:ascii="Times New Roman" w:eastAsia="Times New Roman" w:hAnsi="Times New Roman" w:cs="Times New Roman"/>
          <w:sz w:val="28"/>
          <w:szCs w:val="28"/>
        </w:rPr>
        <w:t xml:space="preserve"> в сферах деятельности Сторон.</w:t>
      </w:r>
    </w:p>
    <w:p w:rsidR="00B75EDD" w:rsidRDefault="00B75EDD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Взаимодействие сторон осуществляется в форме проведения совместных меро</w:t>
      </w:r>
      <w:r w:rsidR="00B956F2">
        <w:rPr>
          <w:rFonts w:ascii="Times New Roman" w:eastAsia="Times New Roman" w:hAnsi="Times New Roman" w:cs="Times New Roman"/>
          <w:sz w:val="28"/>
          <w:szCs w:val="28"/>
        </w:rPr>
        <w:t xml:space="preserve">приятий, в том числе совещаний,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заседаний Общественного совета Центра, взаимного участия в создаваемых Сторонами и третьими лицами, включая государственные органы, проектах, рабочих группах, организации совместных аналитических исследований, социологических опросов и в других формах.</w:t>
      </w:r>
    </w:p>
    <w:p w:rsidR="00B75EDD" w:rsidRDefault="00B75EDD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Взаимодействие пресс-служб Уполномоченного и Центра в форме выпуска совместных пресс-релизов, размещения информации о Центре на сайте Уполномоченного, а также информации о порядке направления обращений в Центр.</w:t>
      </w:r>
    </w:p>
    <w:p w:rsidR="00B75EDD" w:rsidRDefault="00B75EDD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EDD" w:rsidRDefault="00B75EDD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2.5. Обмен информацией и иное взаимодействие Сторон осуществляется в соответствии с требованиями и условиями, установленными законодательством.</w:t>
      </w:r>
    </w:p>
    <w:p w:rsidR="00B75EDD" w:rsidRDefault="00B75EDD" w:rsidP="000461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EDD" w:rsidRPr="00B75EDD" w:rsidRDefault="00B75EDD" w:rsidP="00B75ED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D">
        <w:rPr>
          <w:rFonts w:ascii="Times New Roman" w:eastAsia="Times New Roman" w:hAnsi="Times New Roman" w:cs="Times New Roman"/>
          <w:b/>
          <w:sz w:val="28"/>
          <w:szCs w:val="28"/>
        </w:rPr>
        <w:t>3. Заключительные положения</w:t>
      </w:r>
    </w:p>
    <w:p w:rsidR="00B75EDD" w:rsidRDefault="00B75EDD" w:rsidP="00B75E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Настоящее соглашение вступает в силу со дня </w:t>
      </w:r>
      <w:r w:rsidRPr="00D75123">
        <w:rPr>
          <w:rFonts w:ascii="Times New Roman" w:eastAsia="Times New Roman" w:hAnsi="Times New Roman" w:cs="Times New Roman"/>
          <w:sz w:val="28"/>
          <w:szCs w:val="28"/>
        </w:rPr>
        <w:t>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EDD" w:rsidRPr="000D5629" w:rsidRDefault="00B75EDD" w:rsidP="00B75E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12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одна из Сторон письменно уведомит другую Сторону о </w:t>
      </w:r>
      <w:r w:rsidRPr="00D75123">
        <w:rPr>
          <w:rFonts w:ascii="Times New Roman" w:eastAsia="Times New Roman" w:hAnsi="Times New Roman" w:cs="Times New Roman"/>
          <w:sz w:val="28"/>
          <w:szCs w:val="28"/>
        </w:rPr>
        <w:br/>
        <w:t xml:space="preserve">прекращении действия Соглашения, оно прекращает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своё действие по истечении </w:t>
      </w:r>
      <w:r w:rsidRPr="00D75123">
        <w:rPr>
          <w:rFonts w:ascii="Times New Roman" w:eastAsia="Times New Roman" w:hAnsi="Times New Roman" w:cs="Times New Roman"/>
          <w:sz w:val="28"/>
          <w:szCs w:val="28"/>
        </w:rPr>
        <w:t>одного месяца с даты получения другой Стороной уведомления о прекращени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75123">
        <w:rPr>
          <w:rFonts w:ascii="Times New Roman" w:eastAsia="Times New Roman" w:hAnsi="Times New Roman" w:cs="Times New Roman"/>
          <w:sz w:val="28"/>
          <w:szCs w:val="28"/>
        </w:rPr>
        <w:t xml:space="preserve">Соглашения. </w:t>
      </w:r>
    </w:p>
    <w:p w:rsidR="00B75EDD" w:rsidRPr="00D75123" w:rsidRDefault="00B75EDD" w:rsidP="00B75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В</w:t>
      </w:r>
      <w:r w:rsidRPr="00D75123">
        <w:rPr>
          <w:rFonts w:ascii="Times New Roman" w:eastAsia="Times New Roman" w:hAnsi="Times New Roman" w:cs="Times New Roman"/>
          <w:sz w:val="28"/>
          <w:szCs w:val="28"/>
        </w:rPr>
        <w:t xml:space="preserve"> настоящее Соглашение по инициативе Сторон в письмен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форме могут </w:t>
      </w:r>
      <w:r w:rsidRPr="00D75123">
        <w:rPr>
          <w:rFonts w:ascii="Times New Roman" w:eastAsia="Times New Roman" w:hAnsi="Times New Roman" w:cs="Times New Roman"/>
          <w:sz w:val="28"/>
          <w:szCs w:val="28"/>
        </w:rPr>
        <w:t>быть внесены дополнения и изменения, которые будут являться его неотъемлемой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5123">
        <w:rPr>
          <w:rFonts w:ascii="Times New Roman" w:eastAsia="Times New Roman" w:hAnsi="Times New Roman" w:cs="Times New Roman"/>
          <w:sz w:val="28"/>
          <w:szCs w:val="28"/>
        </w:rPr>
        <w:t xml:space="preserve">частью. </w:t>
      </w:r>
    </w:p>
    <w:p w:rsidR="00B75EDD" w:rsidRPr="00B75EDD" w:rsidRDefault="00B75EDD" w:rsidP="00B75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изменения и дополнения к Соглашению действуют после подписания их Сторонами. </w:t>
      </w:r>
    </w:p>
    <w:p w:rsidR="00B75EDD" w:rsidRDefault="003378CE" w:rsidP="00B75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B75EDD" w:rsidRPr="00D75123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заключено </w:t>
      </w:r>
      <w:r w:rsidR="001108CC">
        <w:rPr>
          <w:rFonts w:ascii="Times New Roman" w:eastAsia="Times New Roman" w:hAnsi="Times New Roman" w:cs="Times New Roman"/>
          <w:sz w:val="28"/>
          <w:szCs w:val="28"/>
        </w:rPr>
        <w:t xml:space="preserve">16 сентября </w:t>
      </w:r>
      <w:r w:rsidR="00B75ED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956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75ED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75EDD" w:rsidRPr="00D75123">
        <w:rPr>
          <w:rFonts w:ascii="Times New Roman" w:eastAsia="Times New Roman" w:hAnsi="Times New Roman" w:cs="Times New Roman"/>
          <w:sz w:val="28"/>
          <w:szCs w:val="28"/>
        </w:rPr>
        <w:t xml:space="preserve">в двух экземплярах, при этом оба текста имеют одинаковую юридическую силу. </w:t>
      </w:r>
    </w:p>
    <w:p w:rsidR="003378CE" w:rsidRPr="00D75123" w:rsidRDefault="003378CE" w:rsidP="00B75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EDD" w:rsidRPr="00D75123" w:rsidRDefault="00B75EDD" w:rsidP="00B75ED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B75EDD" w:rsidTr="007054C0">
        <w:tc>
          <w:tcPr>
            <w:tcW w:w="4826" w:type="dxa"/>
          </w:tcPr>
          <w:p w:rsidR="00B75EDD" w:rsidRPr="00B1589E" w:rsidRDefault="00B75EDD" w:rsidP="007054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89E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по защите прав предпринимателей в Иркутской области</w:t>
            </w:r>
          </w:p>
          <w:p w:rsidR="00B75EDD" w:rsidRPr="00B1589E" w:rsidRDefault="00B75EDD" w:rsidP="007054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276" w:rsidRPr="00B1589E" w:rsidRDefault="009F4276" w:rsidP="007054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4276" w:rsidRDefault="009F4276" w:rsidP="007054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8CC" w:rsidRPr="00B1589E" w:rsidRDefault="001108CC" w:rsidP="007054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D" w:rsidRDefault="003378CE" w:rsidP="007054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89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="00B75EDD" w:rsidRPr="00B1589E">
              <w:rPr>
                <w:rFonts w:ascii="Times New Roman" w:eastAsia="Times New Roman" w:hAnsi="Times New Roman" w:cs="Times New Roman"/>
                <w:sz w:val="28"/>
                <w:szCs w:val="28"/>
              </w:rPr>
              <w:t>А.А. Москаленко</w:t>
            </w:r>
            <w:r w:rsidR="00B75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75EDD" w:rsidRDefault="00B75EDD" w:rsidP="007054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9F4276" w:rsidRDefault="009F4276" w:rsidP="009F42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9F427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9F4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9F427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9F4276">
              <w:rPr>
                <w:rFonts w:ascii="Times New Roman" w:eastAsia="Times New Roman" w:hAnsi="Times New Roman" w:cs="Times New Roman"/>
                <w:sz w:val="28"/>
                <w:szCs w:val="28"/>
              </w:rPr>
              <w:t>"МЕЖРЕГИОНАЛЬНЫЙ ЦЕНТР ОБЩЕСТВЕННЫХ ПРОЦЕДУР "БИЗНЕС ПРОТИВ КОРРУПЦИИ"</w:t>
            </w:r>
          </w:p>
          <w:p w:rsidR="001108CC" w:rsidRDefault="001108CC" w:rsidP="009F42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D" w:rsidRPr="000617A7" w:rsidRDefault="00B75EDD" w:rsidP="009F42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Pr="00D75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4276"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Мальцев</w:t>
            </w:r>
          </w:p>
        </w:tc>
      </w:tr>
    </w:tbl>
    <w:p w:rsidR="00B75EDD" w:rsidRPr="005C47E0" w:rsidRDefault="00B75EDD" w:rsidP="005C47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5EDD" w:rsidRPr="005C47E0" w:rsidSect="0074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89067F"/>
    <w:rsid w:val="00046113"/>
    <w:rsid w:val="000B51BA"/>
    <w:rsid w:val="001108CC"/>
    <w:rsid w:val="0022168F"/>
    <w:rsid w:val="003378CE"/>
    <w:rsid w:val="004C3C0D"/>
    <w:rsid w:val="005C47E0"/>
    <w:rsid w:val="00744D19"/>
    <w:rsid w:val="007A69E5"/>
    <w:rsid w:val="0089067F"/>
    <w:rsid w:val="009F4276"/>
    <w:rsid w:val="00B1589E"/>
    <w:rsid w:val="00B75EDD"/>
    <w:rsid w:val="00B956F2"/>
    <w:rsid w:val="00CC69BB"/>
    <w:rsid w:val="00D61838"/>
    <w:rsid w:val="00D77581"/>
    <w:rsid w:val="00F13E4B"/>
    <w:rsid w:val="00F7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2095-0F84-4121-8F8F-93D66B08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2015-08-31T03:51:00Z</dcterms:created>
  <dcterms:modified xsi:type="dcterms:W3CDTF">2015-09-08T11:34:00Z</dcterms:modified>
</cp:coreProperties>
</file>